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6320" w:rsidTr="001E6320">
        <w:tc>
          <w:tcPr>
            <w:tcW w:w="4677" w:type="dxa"/>
            <w:tcBorders>
              <w:top w:val="nil"/>
              <w:left w:val="nil"/>
              <w:bottom w:val="nil"/>
              <w:right w:val="nil"/>
            </w:tcBorders>
          </w:tcPr>
          <w:p w:rsidR="001E6320" w:rsidRDefault="001E6320">
            <w:pPr>
              <w:pStyle w:val="ConsPlusNormal"/>
            </w:pPr>
            <w:bookmarkStart w:id="0" w:name="_GoBack"/>
            <w:bookmarkEnd w:id="0"/>
            <w:r>
              <w:t>5 ноября 2013 года</w:t>
            </w:r>
          </w:p>
        </w:tc>
        <w:tc>
          <w:tcPr>
            <w:tcW w:w="4678" w:type="dxa"/>
            <w:tcBorders>
              <w:top w:val="nil"/>
              <w:left w:val="nil"/>
              <w:bottom w:val="nil"/>
              <w:right w:val="nil"/>
            </w:tcBorders>
          </w:tcPr>
          <w:p w:rsidR="001E6320" w:rsidRDefault="001E6320">
            <w:pPr>
              <w:pStyle w:val="ConsPlusNormal"/>
              <w:jc w:val="right"/>
            </w:pPr>
            <w:r>
              <w:t>N 201-ЗО</w:t>
            </w:r>
          </w:p>
        </w:tc>
      </w:tr>
    </w:tbl>
    <w:p w:rsidR="001E6320" w:rsidRDefault="001E6320">
      <w:pPr>
        <w:pStyle w:val="ConsPlusNormal"/>
        <w:pBdr>
          <w:top w:val="single" w:sz="6" w:space="0" w:color="auto"/>
        </w:pBdr>
        <w:spacing w:before="100" w:after="100"/>
        <w:jc w:val="both"/>
        <w:rPr>
          <w:sz w:val="2"/>
          <w:szCs w:val="2"/>
        </w:rPr>
      </w:pPr>
    </w:p>
    <w:p w:rsidR="001E6320" w:rsidRDefault="001E6320">
      <w:pPr>
        <w:pStyle w:val="ConsPlusNormal"/>
        <w:jc w:val="both"/>
      </w:pPr>
    </w:p>
    <w:p w:rsidR="001E6320" w:rsidRDefault="001E6320">
      <w:pPr>
        <w:pStyle w:val="ConsPlusTitle"/>
        <w:jc w:val="center"/>
      </w:pPr>
      <w:r>
        <w:t>ЗАКОН</w:t>
      </w:r>
    </w:p>
    <w:p w:rsidR="001E6320" w:rsidRDefault="001E6320">
      <w:pPr>
        <w:pStyle w:val="ConsPlusTitle"/>
        <w:jc w:val="center"/>
      </w:pPr>
    </w:p>
    <w:p w:rsidR="001E6320" w:rsidRDefault="001E6320">
      <w:pPr>
        <w:pStyle w:val="ConsPlusTitle"/>
        <w:jc w:val="center"/>
      </w:pPr>
      <w:r>
        <w:t>УЛЬЯНОВСКОЙ ОБЛАСТИ</w:t>
      </w:r>
    </w:p>
    <w:p w:rsidR="001E6320" w:rsidRDefault="001E6320">
      <w:pPr>
        <w:pStyle w:val="ConsPlusTitle"/>
        <w:jc w:val="center"/>
      </w:pPr>
    </w:p>
    <w:p w:rsidR="001E6320" w:rsidRDefault="001E6320">
      <w:pPr>
        <w:pStyle w:val="ConsPlusTitle"/>
        <w:jc w:val="center"/>
      </w:pPr>
      <w:r>
        <w:t>О ПОРЯДКЕ ПРОВЕДЕНИЯ ОЦЕНКИ РЕГУЛИРУЮЩЕГО ВОЗДЕЙСТВИЯ</w:t>
      </w:r>
    </w:p>
    <w:p w:rsidR="001E6320" w:rsidRDefault="001E6320">
      <w:pPr>
        <w:pStyle w:val="ConsPlusTitle"/>
        <w:jc w:val="center"/>
      </w:pPr>
      <w:r>
        <w:t>ПРОЕКТОВ НОРМАТИВНЫХ ПРАВОВЫХ АКТОВ УЛЬЯНОВСКОЙ ОБЛАСТИ</w:t>
      </w:r>
    </w:p>
    <w:p w:rsidR="001E6320" w:rsidRDefault="001E6320">
      <w:pPr>
        <w:pStyle w:val="ConsPlusTitle"/>
        <w:jc w:val="center"/>
      </w:pPr>
      <w:r>
        <w:t xml:space="preserve">И ПРОЕКТОВ МУНИЦИПАЛЬНЫХ НОРМАТИВНЫХ ПРАВОВЫХ АКТОВ, </w:t>
      </w:r>
      <w:proofErr w:type="gramStart"/>
      <w:r>
        <w:t>ПОРЯДКЕ</w:t>
      </w:r>
      <w:proofErr w:type="gramEnd"/>
    </w:p>
    <w:p w:rsidR="001E6320" w:rsidRDefault="001E6320">
      <w:pPr>
        <w:pStyle w:val="ConsPlusTitle"/>
        <w:jc w:val="center"/>
      </w:pPr>
      <w:r>
        <w:t>ПРОВЕДЕНИЯ ЭКСПЕРТИЗЫ НОРМАТИВНЫХ ПРАВОВЫХ АКТОВ УЛЬЯНОВСКОЙ</w:t>
      </w:r>
    </w:p>
    <w:p w:rsidR="001E6320" w:rsidRDefault="001E6320">
      <w:pPr>
        <w:pStyle w:val="ConsPlusTitle"/>
        <w:jc w:val="center"/>
      </w:pPr>
      <w:r>
        <w:t>ОБЛАСТИ И МУНИЦИПАЛЬНЫХ НОРМАТИВНЫХ ПРАВОВЫХ АКТОВ,</w:t>
      </w:r>
    </w:p>
    <w:p w:rsidR="001E6320" w:rsidRDefault="001E6320">
      <w:pPr>
        <w:pStyle w:val="ConsPlusTitle"/>
        <w:jc w:val="center"/>
      </w:pPr>
      <w:proofErr w:type="gramStart"/>
      <w:r>
        <w:t>ЗАТРАГИВАЮЩИХ</w:t>
      </w:r>
      <w:proofErr w:type="gramEnd"/>
      <w:r>
        <w:t xml:space="preserve"> ВОПРОСЫ ОСУЩЕСТВЛЕНИЯ ПРЕДПРИНИМАТЕЛЬСКОЙ</w:t>
      </w:r>
    </w:p>
    <w:p w:rsidR="001E6320" w:rsidRDefault="001E6320">
      <w:pPr>
        <w:pStyle w:val="ConsPlusTitle"/>
        <w:jc w:val="center"/>
      </w:pPr>
      <w:r>
        <w:t>И ИНВЕСТИЦИОННОЙ ДЕЯТЕЛЬНОСТИ, И ПОРЯДКЕ ПРОВЕДЕНИЯ</w:t>
      </w:r>
    </w:p>
    <w:p w:rsidR="001E6320" w:rsidRDefault="001E6320">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1E6320" w:rsidRDefault="001E6320">
      <w:pPr>
        <w:pStyle w:val="ConsPlusTitle"/>
        <w:jc w:val="center"/>
      </w:pPr>
      <w:r>
        <w:t>АКТОВ УЛЬЯНОВСКОЙ ОБЛАСТИ, ЗАТРАГИВАЮЩИХ ВОПРОСЫ</w:t>
      </w:r>
    </w:p>
    <w:p w:rsidR="001E6320" w:rsidRDefault="001E6320">
      <w:pPr>
        <w:pStyle w:val="ConsPlusTitle"/>
        <w:jc w:val="center"/>
      </w:pPr>
      <w:r>
        <w:t xml:space="preserve">ОСУЩЕСТВЛЕНИЯ </w:t>
      </w:r>
      <w:proofErr w:type="gramStart"/>
      <w:r>
        <w:t>ПРЕДПРИНИМАТЕЛЬСКОЙ</w:t>
      </w:r>
      <w:proofErr w:type="gramEnd"/>
    </w:p>
    <w:p w:rsidR="001E6320" w:rsidRDefault="001E6320">
      <w:pPr>
        <w:pStyle w:val="ConsPlusTitle"/>
        <w:jc w:val="center"/>
      </w:pPr>
      <w:r>
        <w:t>И ИНВЕСТИЦИОННОЙ ДЕЯТЕЛЬНОСТИ</w:t>
      </w:r>
    </w:p>
    <w:p w:rsidR="001E6320" w:rsidRDefault="001E6320">
      <w:pPr>
        <w:pStyle w:val="ConsPlusNormal"/>
        <w:jc w:val="center"/>
      </w:pPr>
      <w:r>
        <w:t>Список изменяющих документов</w:t>
      </w:r>
    </w:p>
    <w:p w:rsidR="001E6320" w:rsidRDefault="001E6320">
      <w:pPr>
        <w:pStyle w:val="ConsPlusNormal"/>
        <w:jc w:val="center"/>
      </w:pPr>
      <w:proofErr w:type="gramStart"/>
      <w:r>
        <w:t>(в ред. Законов Ульяновской области</w:t>
      </w:r>
      <w:proofErr w:type="gramEnd"/>
    </w:p>
    <w:p w:rsidR="001E6320" w:rsidRDefault="001E6320">
      <w:pPr>
        <w:pStyle w:val="ConsPlusNormal"/>
        <w:jc w:val="center"/>
      </w:pPr>
      <w:r>
        <w:t xml:space="preserve">от 08.09.2014 </w:t>
      </w:r>
      <w:hyperlink r:id="rId5" w:history="1">
        <w:r>
          <w:rPr>
            <w:color w:val="0000FF"/>
          </w:rPr>
          <w:t>N 128-ЗО</w:t>
        </w:r>
      </w:hyperlink>
      <w:r>
        <w:t xml:space="preserve">, от 03.03.2015 </w:t>
      </w:r>
      <w:hyperlink r:id="rId6" w:history="1">
        <w:r>
          <w:rPr>
            <w:color w:val="0000FF"/>
          </w:rPr>
          <w:t>N 12-ЗО</w:t>
        </w:r>
      </w:hyperlink>
      <w:r>
        <w:t xml:space="preserve">, от 06.04.2016 </w:t>
      </w:r>
      <w:hyperlink r:id="rId7" w:history="1">
        <w:r>
          <w:rPr>
            <w:color w:val="0000FF"/>
          </w:rPr>
          <w:t>N 46-ЗО</w:t>
        </w:r>
      </w:hyperlink>
      <w:r>
        <w:t>)</w:t>
      </w:r>
    </w:p>
    <w:p w:rsidR="001E6320" w:rsidRDefault="001E6320">
      <w:pPr>
        <w:pStyle w:val="ConsPlusNormal"/>
        <w:jc w:val="both"/>
      </w:pPr>
    </w:p>
    <w:p w:rsidR="001E6320" w:rsidRDefault="001E6320">
      <w:pPr>
        <w:pStyle w:val="ConsPlusNormal"/>
        <w:jc w:val="right"/>
      </w:pPr>
      <w:proofErr w:type="gramStart"/>
      <w:r>
        <w:t>Принят</w:t>
      </w:r>
      <w:proofErr w:type="gramEnd"/>
    </w:p>
    <w:p w:rsidR="001E6320" w:rsidRDefault="001E6320">
      <w:pPr>
        <w:pStyle w:val="ConsPlusNormal"/>
        <w:jc w:val="right"/>
      </w:pPr>
      <w:r>
        <w:t>Законодательным Собранием</w:t>
      </w:r>
    </w:p>
    <w:p w:rsidR="001E6320" w:rsidRDefault="001E6320">
      <w:pPr>
        <w:pStyle w:val="ConsPlusNormal"/>
        <w:jc w:val="right"/>
      </w:pPr>
      <w:r>
        <w:t>Ульяновской области</w:t>
      </w:r>
    </w:p>
    <w:p w:rsidR="001E6320" w:rsidRDefault="001E6320">
      <w:pPr>
        <w:pStyle w:val="ConsPlusNormal"/>
        <w:jc w:val="right"/>
      </w:pPr>
      <w:r>
        <w:t>31 октября 2013 года</w:t>
      </w:r>
    </w:p>
    <w:p w:rsidR="001E6320" w:rsidRDefault="001E6320">
      <w:pPr>
        <w:pStyle w:val="ConsPlusNormal"/>
        <w:jc w:val="both"/>
      </w:pPr>
    </w:p>
    <w:p w:rsidR="001E6320" w:rsidRDefault="001E6320">
      <w:pPr>
        <w:pStyle w:val="ConsPlusNormal"/>
        <w:ind w:firstLine="540"/>
        <w:jc w:val="both"/>
        <w:outlineLvl w:val="0"/>
      </w:pPr>
      <w:r>
        <w:t>Статья 1. Предмет правового регулирования настоящего Закона</w:t>
      </w:r>
    </w:p>
    <w:p w:rsidR="001E6320" w:rsidRDefault="001E6320">
      <w:pPr>
        <w:pStyle w:val="ConsPlusNormal"/>
        <w:ind w:firstLine="540"/>
        <w:jc w:val="both"/>
      </w:pPr>
      <w:r>
        <w:t xml:space="preserve">(в ред. </w:t>
      </w:r>
      <w:hyperlink r:id="rId8"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proofErr w:type="gramStart"/>
      <w:r>
        <w:t xml:space="preserve">Настоящий Закон в соответствии со </w:t>
      </w:r>
      <w:hyperlink r:id="rId9"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0" w:history="1">
        <w:r>
          <w:rPr>
            <w:color w:val="0000FF"/>
          </w:rPr>
          <w:t>статьями 7</w:t>
        </w:r>
      </w:hyperlink>
      <w:r>
        <w:t xml:space="preserve"> и </w:t>
      </w:r>
      <w:hyperlink r:id="rId11" w:history="1">
        <w:r>
          <w:rPr>
            <w:color w:val="0000FF"/>
          </w:rPr>
          <w:t>46</w:t>
        </w:r>
      </w:hyperlink>
      <w:r>
        <w:t xml:space="preserve"> Федерального закона от 6 октября 2003 года N</w:t>
      </w:r>
      <w:proofErr w:type="gramEnd"/>
      <w: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1E6320" w:rsidRDefault="001E6320">
      <w:pPr>
        <w:pStyle w:val="ConsPlusNormal"/>
        <w:spacing w:before="220"/>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2" w:history="1">
        <w:r>
          <w:rPr>
            <w:color w:val="0000FF"/>
          </w:rPr>
          <w:t>пунктом 1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w:t>
      </w:r>
      <w:proofErr w:type="gramEnd"/>
      <w:r>
        <w:t xml:space="preserve"> в соответствии с </w:t>
      </w:r>
      <w:hyperlink r:id="rId13" w:history="1">
        <w:r>
          <w:rPr>
            <w:color w:val="0000FF"/>
          </w:rPr>
          <w:t>частями 3</w:t>
        </w:r>
      </w:hyperlink>
      <w:r>
        <w:t xml:space="preserve"> или </w:t>
      </w:r>
      <w:hyperlink r:id="rId14" w:history="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1E6320" w:rsidRDefault="001E6320">
      <w:pPr>
        <w:pStyle w:val="ConsPlusNormal"/>
        <w:spacing w:before="220"/>
        <w:ind w:firstLine="540"/>
        <w:jc w:val="both"/>
      </w:pPr>
      <w:proofErr w:type="gramStart"/>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15" w:history="1">
        <w:r>
          <w:rPr>
            <w:color w:val="0000FF"/>
          </w:rPr>
          <w:t>частью 6 статьи 7</w:t>
        </w:r>
      </w:hyperlink>
      <w:r>
        <w:t xml:space="preserve"> Федерального закона "Об общих </w:t>
      </w:r>
      <w:r>
        <w:lastRenderedPageBreak/>
        <w:t>принципах организации местного самоуправления в Российской Федерации";</w:t>
      </w:r>
      <w:proofErr w:type="gramEnd"/>
    </w:p>
    <w:p w:rsidR="001E6320" w:rsidRDefault="001E6320">
      <w:pPr>
        <w:pStyle w:val="ConsPlusNormal"/>
        <w:spacing w:before="22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1E6320" w:rsidRDefault="001E6320">
      <w:pPr>
        <w:pStyle w:val="ConsPlusNormal"/>
        <w:spacing w:before="220"/>
        <w:ind w:firstLine="540"/>
        <w:jc w:val="both"/>
      </w:pPr>
      <w:r>
        <w:t>4)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rsidR="001E6320" w:rsidRDefault="001E6320">
      <w:pPr>
        <w:pStyle w:val="ConsPlusNormal"/>
        <w:jc w:val="both"/>
      </w:pPr>
    </w:p>
    <w:p w:rsidR="001E6320" w:rsidRDefault="001E6320">
      <w:pPr>
        <w:pStyle w:val="ConsPlusNormal"/>
        <w:ind w:firstLine="540"/>
        <w:jc w:val="both"/>
        <w:outlineLvl w:val="0"/>
      </w:pPr>
      <w:r>
        <w:t xml:space="preserve">Статья 2. Порядок </w:t>
      </w:r>
      <w:proofErr w:type="gramStart"/>
      <w:r>
        <w:t>проведения оценки регулирующего воздействия проектов нормативных правовых актов Ульяновской области</w:t>
      </w:r>
      <w:proofErr w:type="gramEnd"/>
    </w:p>
    <w:p w:rsidR="001E6320" w:rsidRDefault="001E6320">
      <w:pPr>
        <w:pStyle w:val="ConsPlusNormal"/>
        <w:jc w:val="both"/>
      </w:pPr>
      <w:r>
        <w:t xml:space="preserve">(в ред. </w:t>
      </w:r>
      <w:hyperlink r:id="rId16"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17"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18" w:history="1">
        <w:r>
          <w:rPr>
            <w:color w:val="0000FF"/>
          </w:rPr>
          <w:t>пункте 1.1 статьи 26.3-3</w:t>
        </w:r>
      </w:hyperlink>
      <w:r>
        <w:t xml:space="preserve"> Федерального закона</w:t>
      </w:r>
      <w:proofErr w:type="gramEnd"/>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w:t>
      </w:r>
      <w:proofErr w:type="gramStart"/>
      <w:r>
        <w:t>оценки регулирующего воздействия проектов нормативных правовых актов Ульяновской области</w:t>
      </w:r>
      <w:proofErr w:type="gramEnd"/>
      <w:r>
        <w:t xml:space="preserve"> должен предусматривать следующие этапы ее проведения:</w:t>
      </w:r>
    </w:p>
    <w:p w:rsidR="001E6320" w:rsidRDefault="001E6320">
      <w:pPr>
        <w:pStyle w:val="ConsPlusNormal"/>
        <w:jc w:val="both"/>
      </w:pPr>
      <w:r>
        <w:t xml:space="preserve">(в ред. Законов Ульяновской области от 08.09.2014 </w:t>
      </w:r>
      <w:hyperlink r:id="rId19" w:history="1">
        <w:r>
          <w:rPr>
            <w:color w:val="0000FF"/>
          </w:rPr>
          <w:t>N 128-ЗО</w:t>
        </w:r>
      </w:hyperlink>
      <w:r>
        <w:t xml:space="preserve">, от 06.04.2016 </w:t>
      </w:r>
      <w:hyperlink r:id="rId20" w:history="1">
        <w:r>
          <w:rPr>
            <w:color w:val="0000FF"/>
          </w:rPr>
          <w:t>N 46-ЗО</w:t>
        </w:r>
      </w:hyperlink>
      <w:r>
        <w:t>)</w:t>
      </w:r>
    </w:p>
    <w:p w:rsidR="001E6320" w:rsidRDefault="001E6320">
      <w:pPr>
        <w:pStyle w:val="ConsPlusNormal"/>
        <w:spacing w:before="220"/>
        <w:ind w:firstLine="540"/>
        <w:jc w:val="both"/>
      </w:pPr>
      <w:r>
        <w:t>1) размещение уведомления о подготовке проекта нормативного правового акта Ульяновской области;</w:t>
      </w:r>
    </w:p>
    <w:p w:rsidR="001E6320" w:rsidRDefault="001E6320">
      <w:pPr>
        <w:pStyle w:val="ConsPlusNormal"/>
        <w:jc w:val="both"/>
      </w:pPr>
      <w:r>
        <w:t xml:space="preserve">(в ред. </w:t>
      </w:r>
      <w:hyperlink r:id="rId21"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1E6320" w:rsidRDefault="001E6320">
      <w:pPr>
        <w:pStyle w:val="ConsPlusNormal"/>
        <w:jc w:val="both"/>
      </w:pPr>
      <w:r>
        <w:t xml:space="preserve">(в ред. </w:t>
      </w:r>
      <w:hyperlink r:id="rId22"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3) подготовка уполномоченным Правительством Ульяновской области исполнительным органом государственной власти Ульяновской области (далее - уполномоченный исполнительный орган государственной власти Ульяновской области) заключения об оценке регулирующего воздействия проекта нормативного правового акта Ульяновской области.</w:t>
      </w:r>
    </w:p>
    <w:p w:rsidR="001E6320" w:rsidRDefault="001E6320">
      <w:pPr>
        <w:pStyle w:val="ConsPlusNormal"/>
        <w:jc w:val="both"/>
      </w:pPr>
      <w:r>
        <w:t xml:space="preserve">(в ред. </w:t>
      </w:r>
      <w:hyperlink r:id="rId23"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2. В заключени</w:t>
      </w:r>
      <w:proofErr w:type="gramStart"/>
      <w:r>
        <w:t>и</w:t>
      </w:r>
      <w:proofErr w:type="gramEnd"/>
      <w:r>
        <w:t xml:space="preserve"> уполномоченного исполнительного органа государственной власти Ульяновской области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1E6320" w:rsidRDefault="001E6320">
      <w:pPr>
        <w:pStyle w:val="ConsPlusNormal"/>
        <w:jc w:val="both"/>
      </w:pPr>
      <w:r>
        <w:t xml:space="preserve">(в ред. </w:t>
      </w:r>
      <w:hyperlink r:id="rId24"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lastRenderedPageBreak/>
        <w:t xml:space="preserve">Разногласия, возникающие по результатам </w:t>
      </w:r>
      <w:proofErr w:type="gramStart"/>
      <w:r>
        <w:t>проведения оценки регулирующего воздействия проекта нормативного правового акта Ульяновской</w:t>
      </w:r>
      <w:proofErr w:type="gramEnd"/>
      <w:r>
        <w:t xml:space="preserve"> области, разрешаются в порядке, определенном Губернатором Ульяновской области.</w:t>
      </w:r>
    </w:p>
    <w:p w:rsidR="001E6320" w:rsidRDefault="001E6320">
      <w:pPr>
        <w:pStyle w:val="ConsPlusNormal"/>
        <w:jc w:val="both"/>
      </w:pPr>
      <w:r>
        <w:t xml:space="preserve">(в ред. </w:t>
      </w:r>
      <w:hyperlink r:id="rId25"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Принятие (издание) нормативного правового акта Ульяновской области без заключения уполномоченного исполнительного органа государственной власти Ульяновской области об оценке регулирующего воздействия проекта такого нормативного правового акта Ульяновской области не допускается.</w:t>
      </w:r>
    </w:p>
    <w:p w:rsidR="001E6320" w:rsidRDefault="001E6320">
      <w:pPr>
        <w:pStyle w:val="ConsPlusNormal"/>
        <w:jc w:val="both"/>
      </w:pPr>
      <w:r>
        <w:t xml:space="preserve">(в ред. </w:t>
      </w:r>
      <w:hyperlink r:id="rId26"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1E6320" w:rsidRDefault="001E6320">
      <w:pPr>
        <w:pStyle w:val="ConsPlusNormal"/>
        <w:jc w:val="both"/>
      </w:pPr>
      <w:r>
        <w:t xml:space="preserve">(в ред. </w:t>
      </w:r>
      <w:hyperlink r:id="rId27"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outlineLvl w:val="0"/>
      </w:pPr>
      <w:r>
        <w:t xml:space="preserve">Статья 3. Порядок </w:t>
      </w:r>
      <w:proofErr w:type="gramStart"/>
      <w:r>
        <w:t>проведения оценки регулирующего воздействия проектов муниципальных нормативных правовых актов</w:t>
      </w:r>
      <w:proofErr w:type="gramEnd"/>
    </w:p>
    <w:p w:rsidR="001E6320" w:rsidRDefault="001E6320">
      <w:pPr>
        <w:pStyle w:val="ConsPlusNormal"/>
        <w:jc w:val="both"/>
      </w:pPr>
      <w:r>
        <w:t xml:space="preserve">(в ред. </w:t>
      </w:r>
      <w:hyperlink r:id="rId28"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29" w:history="1">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1E6320" w:rsidRDefault="001E6320">
      <w:pPr>
        <w:pStyle w:val="ConsPlusNormal"/>
        <w:jc w:val="both"/>
      </w:pPr>
      <w:r>
        <w:t xml:space="preserve">(в ред. </w:t>
      </w:r>
      <w:hyperlink r:id="rId30"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1) размещение уведомления о подготовке проекта муниципального нормативного правового акта;</w:t>
      </w:r>
    </w:p>
    <w:p w:rsidR="001E6320" w:rsidRDefault="001E6320">
      <w:pPr>
        <w:pStyle w:val="ConsPlusNormal"/>
        <w:jc w:val="both"/>
      </w:pPr>
      <w:r>
        <w:t xml:space="preserve">(в ред. </w:t>
      </w:r>
      <w:hyperlink r:id="rId31"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1E6320" w:rsidRDefault="001E6320">
      <w:pPr>
        <w:pStyle w:val="ConsPlusNormal"/>
        <w:jc w:val="both"/>
      </w:pPr>
      <w:r>
        <w:t xml:space="preserve">(в ред. </w:t>
      </w:r>
      <w:hyperlink r:id="rId32"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1E6320" w:rsidRDefault="001E6320">
      <w:pPr>
        <w:pStyle w:val="ConsPlusNormal"/>
        <w:jc w:val="both"/>
      </w:pPr>
      <w:r>
        <w:t xml:space="preserve">(в ред. </w:t>
      </w:r>
      <w:hyperlink r:id="rId33"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Ульяновской области.</w:t>
      </w:r>
    </w:p>
    <w:p w:rsidR="001E6320" w:rsidRDefault="001E6320">
      <w:pPr>
        <w:pStyle w:val="ConsPlusNormal"/>
        <w:jc w:val="both"/>
      </w:pPr>
      <w:r>
        <w:lastRenderedPageBreak/>
        <w:t>(</w:t>
      </w:r>
      <w:proofErr w:type="gramStart"/>
      <w:r>
        <w:t>в</w:t>
      </w:r>
      <w:proofErr w:type="gramEnd"/>
      <w:r>
        <w:t xml:space="preserve"> ред. </w:t>
      </w:r>
      <w:hyperlink r:id="rId34"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1E6320" w:rsidRDefault="001E6320">
      <w:pPr>
        <w:pStyle w:val="ConsPlusNormal"/>
        <w:jc w:val="both"/>
      </w:pPr>
      <w:r>
        <w:t xml:space="preserve">(в ред. </w:t>
      </w:r>
      <w:hyperlink r:id="rId35"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1E6320" w:rsidRDefault="001E6320">
      <w:pPr>
        <w:pStyle w:val="ConsPlusNormal"/>
        <w:jc w:val="both"/>
      </w:pPr>
      <w:r>
        <w:t xml:space="preserve">(в ред. </w:t>
      </w:r>
      <w:hyperlink r:id="rId36"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 xml:space="preserve">3. Оценка регулирующего воздействия проектов муниципальных нормативных правовых </w:t>
      </w:r>
      <w:proofErr w:type="gramStart"/>
      <w:r>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1E6320" w:rsidRDefault="001E6320">
      <w:pPr>
        <w:pStyle w:val="ConsPlusNormal"/>
        <w:jc w:val="both"/>
      </w:pPr>
      <w:r>
        <w:t>(</w:t>
      </w:r>
      <w:proofErr w:type="gramStart"/>
      <w:r>
        <w:t>в</w:t>
      </w:r>
      <w:proofErr w:type="gramEnd"/>
      <w:r>
        <w:t xml:space="preserve"> ред. </w:t>
      </w:r>
      <w:hyperlink r:id="rId37"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outlineLvl w:val="0"/>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1E6320" w:rsidRDefault="001E6320">
      <w:pPr>
        <w:pStyle w:val="ConsPlusNormal"/>
        <w:jc w:val="both"/>
      </w:pPr>
    </w:p>
    <w:p w:rsidR="001E6320" w:rsidRDefault="001E6320">
      <w:pPr>
        <w:pStyle w:val="ConsPlusNormal"/>
        <w:ind w:firstLine="540"/>
        <w:jc w:val="both"/>
      </w:pPr>
      <w:r>
        <w:t xml:space="preserve">1. </w:t>
      </w:r>
      <w:proofErr w:type="gramStart"/>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в целях, указанных в </w:t>
      </w:r>
      <w:hyperlink r:id="rId38" w:history="1">
        <w:r>
          <w:rPr>
            <w:color w:val="0000FF"/>
          </w:rPr>
          <w:t>пункте 2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определяемом Правительством Ульяновской области.</w:t>
      </w:r>
      <w:proofErr w:type="gramEnd"/>
    </w:p>
    <w:p w:rsidR="001E6320" w:rsidRDefault="001E6320">
      <w:pPr>
        <w:pStyle w:val="ConsPlusNormal"/>
        <w:spacing w:before="220"/>
        <w:ind w:firstLine="540"/>
        <w:jc w:val="both"/>
      </w:pPr>
      <w:bookmarkStart w:id="1" w:name="P80"/>
      <w:bookmarkEnd w:id="1"/>
      <w:r>
        <w:t xml:space="preserve">2. В случае если по результатам </w:t>
      </w:r>
      <w:proofErr w:type="gramStart"/>
      <w:r>
        <w:t>проведения</w:t>
      </w:r>
      <w:proofErr w:type="gramEnd"/>
      <w: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1E6320" w:rsidRDefault="001E6320">
      <w:pPr>
        <w:pStyle w:val="ConsPlusNormal"/>
        <w:spacing w:before="220"/>
        <w:ind w:firstLine="540"/>
        <w:jc w:val="both"/>
      </w:pPr>
      <w:r>
        <w:t>Заключение уполномоченного исполнительного органа государственной власти Ульяновской области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1E6320" w:rsidRDefault="001E6320">
      <w:pPr>
        <w:pStyle w:val="ConsPlusNormal"/>
        <w:spacing w:before="220"/>
        <w:ind w:firstLine="540"/>
        <w:jc w:val="both"/>
      </w:pPr>
      <w:proofErr w:type="gramStart"/>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8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w:t>
      </w:r>
      <w:proofErr w:type="gramEnd"/>
      <w:r>
        <w:t xml:space="preserve"> акта Ульяновской области,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w:t>
      </w:r>
      <w:r>
        <w:lastRenderedPageBreak/>
        <w:t>мотивированный ответ о несогласии с содержащимися в заключении выводами.</w:t>
      </w:r>
    </w:p>
    <w:p w:rsidR="001E6320" w:rsidRDefault="001E6320">
      <w:pPr>
        <w:pStyle w:val="ConsPlusNormal"/>
        <w:spacing w:before="22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1E6320" w:rsidRDefault="001E6320">
      <w:pPr>
        <w:pStyle w:val="ConsPlusNormal"/>
        <w:spacing w:before="220"/>
        <w:ind w:firstLine="540"/>
        <w:jc w:val="both"/>
      </w:pPr>
      <w:r>
        <w:t xml:space="preserve">3. В случае если по результатам </w:t>
      </w:r>
      <w:proofErr w:type="gramStart"/>
      <w:r>
        <w:t>проведения</w:t>
      </w:r>
      <w:proofErr w:type="gramEnd"/>
      <w:r>
        <w:t xml:space="preserve">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1E6320" w:rsidRDefault="001E6320">
      <w:pPr>
        <w:pStyle w:val="ConsPlusNormal"/>
        <w:spacing w:before="22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1E6320" w:rsidRDefault="001E6320">
      <w:pPr>
        <w:pStyle w:val="ConsPlusNormal"/>
        <w:jc w:val="both"/>
      </w:pPr>
    </w:p>
    <w:p w:rsidR="001E6320" w:rsidRDefault="001E6320">
      <w:pPr>
        <w:pStyle w:val="ConsPlusNormal"/>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1E6320" w:rsidRDefault="001E6320">
      <w:pPr>
        <w:pStyle w:val="ConsPlusNormal"/>
        <w:jc w:val="both"/>
      </w:pPr>
    </w:p>
    <w:p w:rsidR="001E6320" w:rsidRDefault="001E6320">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39" w:history="1">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1E6320" w:rsidRDefault="001E6320">
      <w:pPr>
        <w:pStyle w:val="ConsPlusNormal"/>
        <w:spacing w:before="220"/>
        <w:ind w:firstLine="540"/>
        <w:jc w:val="both"/>
      </w:pPr>
      <w:bookmarkStart w:id="2" w:name="P90"/>
      <w:bookmarkEnd w:id="2"/>
      <w:r>
        <w:t xml:space="preserve">2.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r>
        <w:t>.</w:t>
      </w:r>
    </w:p>
    <w:p w:rsidR="001E6320" w:rsidRDefault="001E6320">
      <w:pPr>
        <w:pStyle w:val="ConsPlusNormal"/>
        <w:spacing w:before="22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1E6320" w:rsidRDefault="001E6320">
      <w:pPr>
        <w:pStyle w:val="ConsPlusNormal"/>
        <w:spacing w:before="220"/>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9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w:t>
      </w:r>
      <w:r>
        <w:lastRenderedPageBreak/>
        <w:t>выводами.</w:t>
      </w:r>
    </w:p>
    <w:p w:rsidR="001E6320" w:rsidRDefault="001E6320">
      <w:pPr>
        <w:pStyle w:val="ConsPlusNormal"/>
        <w:spacing w:before="22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1E6320" w:rsidRDefault="001E6320">
      <w:pPr>
        <w:pStyle w:val="ConsPlusNormal"/>
        <w:spacing w:before="220"/>
        <w:ind w:firstLine="540"/>
        <w:jc w:val="both"/>
      </w:pPr>
      <w:r>
        <w:t xml:space="preserve">3.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r>
        <w:t>.</w:t>
      </w:r>
    </w:p>
    <w:p w:rsidR="001E6320" w:rsidRDefault="001E6320">
      <w:pPr>
        <w:pStyle w:val="ConsPlusNormal"/>
        <w:spacing w:before="22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1E6320" w:rsidRDefault="001E6320">
      <w:pPr>
        <w:pStyle w:val="ConsPlusNormal"/>
        <w:jc w:val="both"/>
      </w:pPr>
    </w:p>
    <w:p w:rsidR="001E6320" w:rsidRDefault="001E6320">
      <w:pPr>
        <w:pStyle w:val="ConsPlusNormal"/>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1E6320" w:rsidRDefault="001E6320">
      <w:pPr>
        <w:pStyle w:val="ConsPlusNormal"/>
        <w:ind w:firstLine="540"/>
        <w:jc w:val="both"/>
      </w:pPr>
      <w:r>
        <w:t xml:space="preserve">(в ред. </w:t>
      </w:r>
      <w:hyperlink r:id="rId40" w:history="1">
        <w:r>
          <w:rPr>
            <w:color w:val="0000FF"/>
          </w:rPr>
          <w:t>Закона</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1E6320" w:rsidRDefault="001E6320">
      <w:pPr>
        <w:pStyle w:val="ConsPlusNormal"/>
        <w:spacing w:before="220"/>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1E6320" w:rsidRDefault="001E6320">
      <w:pPr>
        <w:pStyle w:val="ConsPlusNormal"/>
        <w:spacing w:before="220"/>
        <w:ind w:firstLine="540"/>
        <w:jc w:val="both"/>
      </w:pPr>
      <w:r>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1E6320" w:rsidRDefault="001E6320">
      <w:pPr>
        <w:pStyle w:val="ConsPlusNormal"/>
        <w:spacing w:before="22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1E6320" w:rsidRDefault="001E6320">
      <w:pPr>
        <w:pStyle w:val="ConsPlusNormal"/>
        <w:spacing w:before="22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1E6320" w:rsidRDefault="001E6320">
      <w:pPr>
        <w:pStyle w:val="ConsPlusNormal"/>
        <w:jc w:val="both"/>
      </w:pPr>
    </w:p>
    <w:p w:rsidR="001E6320" w:rsidRDefault="001E6320">
      <w:pPr>
        <w:pStyle w:val="ConsPlusNormal"/>
        <w:ind w:firstLine="540"/>
        <w:jc w:val="both"/>
        <w:outlineLvl w:val="0"/>
      </w:pPr>
      <w:r>
        <w:t xml:space="preserve">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w:t>
      </w:r>
      <w:r>
        <w:lastRenderedPageBreak/>
        <w:t>вопросы осуществления предпринимательской и инвестиционной деятельности, является обязательным</w:t>
      </w:r>
    </w:p>
    <w:p w:rsidR="001E6320" w:rsidRDefault="001E6320">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1E6320" w:rsidRDefault="001E6320">
      <w:pPr>
        <w:pStyle w:val="ConsPlusNormal"/>
        <w:spacing w:before="220"/>
        <w:ind w:firstLine="540"/>
        <w:jc w:val="both"/>
      </w:pPr>
      <w:r>
        <w:t>1) муниципальное образование "Базарносызганский район";</w:t>
      </w:r>
    </w:p>
    <w:p w:rsidR="001E6320" w:rsidRDefault="001E6320">
      <w:pPr>
        <w:pStyle w:val="ConsPlusNormal"/>
        <w:spacing w:before="220"/>
        <w:ind w:firstLine="540"/>
        <w:jc w:val="both"/>
      </w:pPr>
      <w:r>
        <w:t>2) муниципальное образование "Барышский район";</w:t>
      </w:r>
    </w:p>
    <w:p w:rsidR="001E6320" w:rsidRDefault="001E6320">
      <w:pPr>
        <w:pStyle w:val="ConsPlusNormal"/>
        <w:spacing w:before="220"/>
        <w:ind w:firstLine="540"/>
        <w:jc w:val="both"/>
      </w:pPr>
      <w:r>
        <w:t>3) муниципальное образование "Вешкаймский район";</w:t>
      </w:r>
    </w:p>
    <w:p w:rsidR="001E6320" w:rsidRDefault="001E6320">
      <w:pPr>
        <w:pStyle w:val="ConsPlusNormal"/>
        <w:spacing w:before="220"/>
        <w:ind w:firstLine="540"/>
        <w:jc w:val="both"/>
      </w:pPr>
      <w:r>
        <w:t>4) муниципальное образование "Инзенский район";</w:t>
      </w:r>
    </w:p>
    <w:p w:rsidR="001E6320" w:rsidRDefault="001E6320">
      <w:pPr>
        <w:pStyle w:val="ConsPlusNormal"/>
        <w:spacing w:before="220"/>
        <w:ind w:firstLine="540"/>
        <w:jc w:val="both"/>
      </w:pPr>
      <w:r>
        <w:t>5) муниципальное образование "Карсунский район";</w:t>
      </w:r>
    </w:p>
    <w:p w:rsidR="001E6320" w:rsidRDefault="001E6320">
      <w:pPr>
        <w:pStyle w:val="ConsPlusNormal"/>
        <w:spacing w:before="220"/>
        <w:ind w:firstLine="540"/>
        <w:jc w:val="both"/>
      </w:pPr>
      <w:r>
        <w:t>6) муниципальное образование "Кузоватовский район";</w:t>
      </w:r>
    </w:p>
    <w:p w:rsidR="001E6320" w:rsidRDefault="001E6320">
      <w:pPr>
        <w:pStyle w:val="ConsPlusNormal"/>
        <w:spacing w:before="220"/>
        <w:ind w:firstLine="540"/>
        <w:jc w:val="both"/>
      </w:pPr>
      <w:r>
        <w:t>7) муниципальное образование "Майнский район";</w:t>
      </w:r>
    </w:p>
    <w:p w:rsidR="001E6320" w:rsidRDefault="001E6320">
      <w:pPr>
        <w:pStyle w:val="ConsPlusNormal"/>
        <w:spacing w:before="220"/>
        <w:ind w:firstLine="540"/>
        <w:jc w:val="both"/>
      </w:pPr>
      <w:r>
        <w:t>8) муниципальное образование "Мелекесский район";</w:t>
      </w:r>
    </w:p>
    <w:p w:rsidR="001E6320" w:rsidRDefault="001E6320">
      <w:pPr>
        <w:pStyle w:val="ConsPlusNormal"/>
        <w:spacing w:before="220"/>
        <w:ind w:firstLine="540"/>
        <w:jc w:val="both"/>
      </w:pPr>
      <w:r>
        <w:t>9) муниципальное образование "Николаевский район";</w:t>
      </w:r>
    </w:p>
    <w:p w:rsidR="001E6320" w:rsidRDefault="001E6320">
      <w:pPr>
        <w:pStyle w:val="ConsPlusNormal"/>
        <w:spacing w:before="220"/>
        <w:ind w:firstLine="540"/>
        <w:jc w:val="both"/>
      </w:pPr>
      <w:r>
        <w:t>10) муниципальное образование "Новомалыклинский район";</w:t>
      </w:r>
    </w:p>
    <w:p w:rsidR="001E6320" w:rsidRDefault="001E6320">
      <w:pPr>
        <w:pStyle w:val="ConsPlusNormal"/>
        <w:spacing w:before="220"/>
        <w:ind w:firstLine="540"/>
        <w:jc w:val="both"/>
      </w:pPr>
      <w:r>
        <w:t>11) муниципальное образование "Новоспасский район";</w:t>
      </w:r>
    </w:p>
    <w:p w:rsidR="001E6320" w:rsidRDefault="001E6320">
      <w:pPr>
        <w:pStyle w:val="ConsPlusNormal"/>
        <w:spacing w:before="220"/>
        <w:ind w:firstLine="540"/>
        <w:jc w:val="both"/>
      </w:pPr>
      <w:r>
        <w:t>12) муниципальное образование "Павловский район";</w:t>
      </w:r>
    </w:p>
    <w:p w:rsidR="001E6320" w:rsidRDefault="001E6320">
      <w:pPr>
        <w:pStyle w:val="ConsPlusNormal"/>
        <w:spacing w:before="220"/>
        <w:ind w:firstLine="540"/>
        <w:jc w:val="both"/>
      </w:pPr>
      <w:r>
        <w:t>13) муниципальное образование "Радищевский район";</w:t>
      </w:r>
    </w:p>
    <w:p w:rsidR="001E6320" w:rsidRDefault="001E6320">
      <w:pPr>
        <w:pStyle w:val="ConsPlusNormal"/>
        <w:spacing w:before="220"/>
        <w:ind w:firstLine="540"/>
        <w:jc w:val="both"/>
      </w:pPr>
      <w:r>
        <w:t>14) муниципальное образование "Сенгилеевский район";</w:t>
      </w:r>
    </w:p>
    <w:p w:rsidR="001E6320" w:rsidRDefault="001E6320">
      <w:pPr>
        <w:pStyle w:val="ConsPlusNormal"/>
        <w:spacing w:before="220"/>
        <w:ind w:firstLine="540"/>
        <w:jc w:val="both"/>
      </w:pPr>
      <w:r>
        <w:t>15) муниципальное образование "Старокулаткинский район";</w:t>
      </w:r>
    </w:p>
    <w:p w:rsidR="001E6320" w:rsidRDefault="001E6320">
      <w:pPr>
        <w:pStyle w:val="ConsPlusNormal"/>
        <w:spacing w:before="220"/>
        <w:ind w:firstLine="540"/>
        <w:jc w:val="both"/>
      </w:pPr>
      <w:r>
        <w:t>16) муниципальное образование "Старомайнский район";</w:t>
      </w:r>
    </w:p>
    <w:p w:rsidR="001E6320" w:rsidRDefault="001E6320">
      <w:pPr>
        <w:pStyle w:val="ConsPlusNormal"/>
        <w:spacing w:before="220"/>
        <w:ind w:firstLine="540"/>
        <w:jc w:val="both"/>
      </w:pPr>
      <w:r>
        <w:t>17) муниципальное образование "Сурский район";</w:t>
      </w:r>
    </w:p>
    <w:p w:rsidR="001E6320" w:rsidRDefault="001E6320">
      <w:pPr>
        <w:pStyle w:val="ConsPlusNormal"/>
        <w:spacing w:before="220"/>
        <w:ind w:firstLine="540"/>
        <w:jc w:val="both"/>
      </w:pPr>
      <w:r>
        <w:t>18) муниципальное образование "Тереньгульский район";</w:t>
      </w:r>
    </w:p>
    <w:p w:rsidR="001E6320" w:rsidRDefault="001E6320">
      <w:pPr>
        <w:pStyle w:val="ConsPlusNormal"/>
        <w:spacing w:before="220"/>
        <w:ind w:firstLine="540"/>
        <w:jc w:val="both"/>
      </w:pPr>
      <w:r>
        <w:t>19) муниципальное образование "Ульяновский район";</w:t>
      </w:r>
    </w:p>
    <w:p w:rsidR="001E6320" w:rsidRDefault="001E6320">
      <w:pPr>
        <w:pStyle w:val="ConsPlusNormal"/>
        <w:spacing w:before="220"/>
        <w:ind w:firstLine="540"/>
        <w:jc w:val="both"/>
      </w:pPr>
      <w:r>
        <w:t>20) муниципальное образование "Цильнинский район";</w:t>
      </w:r>
    </w:p>
    <w:p w:rsidR="001E6320" w:rsidRDefault="001E6320">
      <w:pPr>
        <w:pStyle w:val="ConsPlusNormal"/>
        <w:spacing w:before="220"/>
        <w:ind w:firstLine="540"/>
        <w:jc w:val="both"/>
      </w:pPr>
      <w:r>
        <w:t>21) муниципальное образование "Чердаклинский район";</w:t>
      </w:r>
    </w:p>
    <w:p w:rsidR="001E6320" w:rsidRDefault="001E6320">
      <w:pPr>
        <w:pStyle w:val="ConsPlusNormal"/>
        <w:spacing w:before="220"/>
        <w:ind w:firstLine="540"/>
        <w:jc w:val="both"/>
      </w:pPr>
      <w:r>
        <w:t>22) муниципальное образование "город Димитровград";</w:t>
      </w:r>
    </w:p>
    <w:p w:rsidR="001E6320" w:rsidRDefault="001E6320">
      <w:pPr>
        <w:pStyle w:val="ConsPlusNormal"/>
        <w:spacing w:before="220"/>
        <w:ind w:firstLine="540"/>
        <w:jc w:val="both"/>
      </w:pPr>
      <w:r>
        <w:t xml:space="preserve">23) муниципальное образование "город </w:t>
      </w:r>
      <w:proofErr w:type="spellStart"/>
      <w:r>
        <w:t>Новоульяновск</w:t>
      </w:r>
      <w:proofErr w:type="spellEnd"/>
      <w:r>
        <w:t>";</w:t>
      </w:r>
    </w:p>
    <w:p w:rsidR="001E6320" w:rsidRDefault="001E6320">
      <w:pPr>
        <w:pStyle w:val="ConsPlusNormal"/>
        <w:spacing w:before="220"/>
        <w:ind w:firstLine="540"/>
        <w:jc w:val="both"/>
      </w:pPr>
      <w:r>
        <w:t>24) муниципальное образование "город Ульяновск".</w:t>
      </w:r>
    </w:p>
    <w:p w:rsidR="001E6320" w:rsidRDefault="001E6320">
      <w:pPr>
        <w:pStyle w:val="ConsPlusNormal"/>
        <w:jc w:val="both"/>
      </w:pPr>
    </w:p>
    <w:p w:rsidR="001E6320" w:rsidRDefault="001E6320">
      <w:pPr>
        <w:pStyle w:val="ConsPlusNormal"/>
        <w:ind w:firstLine="540"/>
        <w:jc w:val="both"/>
        <w:outlineLvl w:val="0"/>
      </w:pPr>
      <w:r>
        <w:t xml:space="preserve">Статья 5.3. Порядок проведения оценки фактического воздействия нормативных правовых </w:t>
      </w:r>
      <w:r>
        <w:lastRenderedPageBreak/>
        <w:t>актов Ульяновской области, затрагивающих вопросы осуществления предпринимательской и инвестиционной деятельности</w:t>
      </w:r>
    </w:p>
    <w:p w:rsidR="001E6320" w:rsidRDefault="001E6320">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Ульяновской области от 06.04.2016 N 46-ЗО)</w:t>
      </w:r>
    </w:p>
    <w:p w:rsidR="001E6320" w:rsidRDefault="001E6320">
      <w:pPr>
        <w:pStyle w:val="ConsPlusNormal"/>
        <w:jc w:val="both"/>
      </w:pPr>
    </w:p>
    <w:p w:rsidR="001E6320" w:rsidRDefault="001E6320">
      <w:pPr>
        <w:pStyle w:val="ConsPlusNormal"/>
        <w:ind w:firstLine="540"/>
        <w:jc w:val="both"/>
      </w:pPr>
      <w:r>
        <w:t xml:space="preserve">1. </w:t>
      </w:r>
      <w:proofErr w:type="gramStart"/>
      <w:r>
        <w:t>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roofErr w:type="gramEnd"/>
    </w:p>
    <w:p w:rsidR="001E6320" w:rsidRDefault="001E6320">
      <w:pPr>
        <w:pStyle w:val="ConsPlusNormal"/>
        <w:spacing w:before="220"/>
        <w:ind w:firstLine="540"/>
        <w:jc w:val="both"/>
      </w:pPr>
      <w:r>
        <w:t>2.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и в порядке, определяемом Правительством Ульяновской области.</w:t>
      </w:r>
    </w:p>
    <w:p w:rsidR="001E6320" w:rsidRDefault="001E6320">
      <w:pPr>
        <w:pStyle w:val="ConsPlusNormal"/>
        <w:spacing w:before="220"/>
        <w:ind w:firstLine="540"/>
        <w:jc w:val="both"/>
      </w:pPr>
      <w:r>
        <w:t>В заключени</w:t>
      </w:r>
      <w:proofErr w:type="gramStart"/>
      <w:r>
        <w:t>и</w:t>
      </w:r>
      <w:proofErr w:type="gramEnd"/>
      <w:r>
        <w:t xml:space="preserve">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1E6320" w:rsidRDefault="001E6320">
      <w:pPr>
        <w:pStyle w:val="ConsPlusNormal"/>
        <w:spacing w:before="220"/>
        <w:ind w:firstLine="540"/>
        <w:jc w:val="both"/>
      </w:pPr>
      <w:bookmarkStart w:id="3" w:name="P141"/>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1E6320" w:rsidRDefault="001E6320">
      <w:pPr>
        <w:pStyle w:val="ConsPlusNormal"/>
        <w:spacing w:before="220"/>
        <w:ind w:firstLine="540"/>
        <w:jc w:val="both"/>
      </w:pPr>
      <w:proofErr w:type="gramStart"/>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141"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w:t>
      </w:r>
      <w:proofErr w:type="gramEnd"/>
      <w:r>
        <w:t xml:space="preserve"> изменению нормативного правового акта Ульяновской области, затрагивающего вопросы осуществления предпринимательской и инвестиционной деятельности, или его отдельных положений либо мотивированный ответ о несогласии с содержащимися в заключении выводами.</w:t>
      </w:r>
    </w:p>
    <w:p w:rsidR="001E6320" w:rsidRDefault="001E6320">
      <w:pPr>
        <w:pStyle w:val="ConsPlusNormal"/>
        <w:spacing w:before="220"/>
        <w:ind w:firstLine="540"/>
        <w:jc w:val="both"/>
      </w:pPr>
      <w:r>
        <w:t>Разногласия, возникающие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1E6320" w:rsidRDefault="001E6320">
      <w:pPr>
        <w:pStyle w:val="ConsPlusNormal"/>
        <w:spacing w:before="220"/>
        <w:ind w:firstLine="540"/>
        <w:jc w:val="both"/>
      </w:pPr>
      <w:r>
        <w:t xml:space="preserve">4.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w:t>
      </w:r>
      <w:r>
        <w:lastRenderedPageBreak/>
        <w:t>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w:t>
      </w:r>
      <w:proofErr w:type="gramEnd"/>
      <w:r>
        <w:t xml:space="preserve">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1E6320" w:rsidRDefault="001E6320">
      <w:pPr>
        <w:pStyle w:val="ConsPlusNormal"/>
        <w:jc w:val="both"/>
      </w:pPr>
    </w:p>
    <w:p w:rsidR="001E6320" w:rsidRDefault="001E6320">
      <w:pPr>
        <w:pStyle w:val="ConsPlusNormal"/>
        <w:ind w:firstLine="540"/>
        <w:jc w:val="both"/>
        <w:outlineLvl w:val="0"/>
      </w:pPr>
      <w:r>
        <w:t>Статья 6. Заключительные и переходные положения</w:t>
      </w:r>
    </w:p>
    <w:p w:rsidR="001E6320" w:rsidRDefault="001E6320">
      <w:pPr>
        <w:pStyle w:val="ConsPlusNormal"/>
        <w:jc w:val="both"/>
      </w:pPr>
    </w:p>
    <w:p w:rsidR="001E6320" w:rsidRDefault="001E6320">
      <w:pPr>
        <w:pStyle w:val="ConsPlusNormal"/>
        <w:ind w:firstLine="540"/>
        <w:jc w:val="both"/>
      </w:pPr>
      <w:r>
        <w:t>Настоящий Закон вступает в силу с 1 января 2014 года.</w:t>
      </w:r>
    </w:p>
    <w:p w:rsidR="001E6320" w:rsidRDefault="001E6320">
      <w:pPr>
        <w:pStyle w:val="ConsPlusNormal"/>
        <w:jc w:val="both"/>
      </w:pPr>
      <w:r>
        <w:t xml:space="preserve">(в ред. </w:t>
      </w:r>
      <w:hyperlink r:id="rId43" w:history="1">
        <w:r>
          <w:rPr>
            <w:color w:val="0000FF"/>
          </w:rPr>
          <w:t>Закона</w:t>
        </w:r>
      </w:hyperlink>
      <w:r>
        <w:t xml:space="preserve"> Ульяновской области от 06.04.2016 N 46-ЗО)</w:t>
      </w:r>
    </w:p>
    <w:p w:rsidR="001E6320" w:rsidRDefault="001E6320">
      <w:pPr>
        <w:pStyle w:val="ConsPlusNormal"/>
        <w:spacing w:before="220"/>
        <w:ind w:firstLine="540"/>
        <w:jc w:val="both"/>
      </w:pPr>
      <w:r>
        <w:t xml:space="preserve">2. Утратил силу. - </w:t>
      </w:r>
      <w:hyperlink r:id="rId44" w:history="1">
        <w:r>
          <w:rPr>
            <w:color w:val="0000FF"/>
          </w:rPr>
          <w:t>Закон</w:t>
        </w:r>
      </w:hyperlink>
      <w:r>
        <w:t xml:space="preserve"> Ульяновской области от 06.04.2016 N 46-ЗО.</w:t>
      </w:r>
    </w:p>
    <w:p w:rsidR="001E6320" w:rsidRDefault="001E6320">
      <w:pPr>
        <w:pStyle w:val="ConsPlusNormal"/>
        <w:jc w:val="both"/>
      </w:pPr>
    </w:p>
    <w:p w:rsidR="001E6320" w:rsidRDefault="001E6320">
      <w:pPr>
        <w:pStyle w:val="ConsPlusNormal"/>
        <w:jc w:val="right"/>
      </w:pPr>
      <w:r>
        <w:t>Губернатор</w:t>
      </w:r>
    </w:p>
    <w:p w:rsidR="001E6320" w:rsidRDefault="001E6320">
      <w:pPr>
        <w:pStyle w:val="ConsPlusNormal"/>
        <w:jc w:val="right"/>
      </w:pPr>
      <w:r>
        <w:t>Ульяновской области</w:t>
      </w:r>
    </w:p>
    <w:p w:rsidR="001E6320" w:rsidRDefault="001E6320">
      <w:pPr>
        <w:pStyle w:val="ConsPlusNormal"/>
        <w:jc w:val="right"/>
      </w:pPr>
      <w:r>
        <w:t>С.И.МОРОЗОВ</w:t>
      </w:r>
    </w:p>
    <w:p w:rsidR="001E6320" w:rsidRDefault="001E6320">
      <w:pPr>
        <w:pStyle w:val="ConsPlusNormal"/>
      </w:pPr>
      <w:r>
        <w:t>Ульяновск</w:t>
      </w:r>
    </w:p>
    <w:p w:rsidR="001E6320" w:rsidRDefault="001E6320">
      <w:pPr>
        <w:pStyle w:val="ConsPlusNormal"/>
        <w:spacing w:before="220"/>
      </w:pPr>
      <w:r>
        <w:t>5 ноября 2013 года</w:t>
      </w:r>
    </w:p>
    <w:p w:rsidR="001E6320" w:rsidRDefault="001E6320">
      <w:pPr>
        <w:pStyle w:val="ConsPlusNormal"/>
        <w:spacing w:before="220"/>
      </w:pPr>
      <w:r>
        <w:t>N 201-ЗО</w:t>
      </w:r>
    </w:p>
    <w:sectPr w:rsidR="001E6320" w:rsidSect="0020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20"/>
    <w:rsid w:val="001E6320"/>
    <w:rsid w:val="0081711D"/>
    <w:rsid w:val="00CC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1563D7C97BC5493263B771C90F2AE5C1E2302A1B3B9C0061E17EBA7CCE4068C2534D3E8DFA751D54F8DS309G" TargetMode="External"/><Relationship Id="rId13" Type="http://schemas.openxmlformats.org/officeDocument/2006/relationships/hyperlink" Target="consultantplus://offline/ref=7921563D7C97BC549326257A0AFCACA4581D7C07A2B2B29752414CB6F0C5EE51CB6A6D91ACD3A551SD04G" TargetMode="External"/><Relationship Id="rId18" Type="http://schemas.openxmlformats.org/officeDocument/2006/relationships/hyperlink" Target="consultantplus://offline/ref=7921563D7C97BC549326257A0AFCACA4581D7C07A2B5B29752414CB6F0C5EE51CB6A6D91ACD2AE53SD0CG" TargetMode="External"/><Relationship Id="rId26" Type="http://schemas.openxmlformats.org/officeDocument/2006/relationships/hyperlink" Target="consultantplus://offline/ref=7921563D7C97BC5493263B771C90F2AE5C1E2302A1B3B9C0061E17EBA7CCE4068C2534D3E8DFA751D54F8FS308G" TargetMode="External"/><Relationship Id="rId39" Type="http://schemas.openxmlformats.org/officeDocument/2006/relationships/hyperlink" Target="consultantplus://offline/ref=7921563D7C97BC549326257A0AFCACA4581D7C07A2B2B29752414CB6F0C5EE51CB6A6D93ABSD05G" TargetMode="External"/><Relationship Id="rId3" Type="http://schemas.openxmlformats.org/officeDocument/2006/relationships/settings" Target="settings.xml"/><Relationship Id="rId21" Type="http://schemas.openxmlformats.org/officeDocument/2006/relationships/hyperlink" Target="consultantplus://offline/ref=7921563D7C97BC5493263B771C90F2AE5C1E2302A1B3B9C0061E17EBA7CCE4068C2534D3E8DFA751D54F8FS302G" TargetMode="External"/><Relationship Id="rId34" Type="http://schemas.openxmlformats.org/officeDocument/2006/relationships/hyperlink" Target="consultantplus://offline/ref=7921563D7C97BC5493263B771C90F2AE5C1E2302A1B3B9C0061E17EBA7CCE4068C2534D3E8DFA751D54F89S300G" TargetMode="External"/><Relationship Id="rId42" Type="http://schemas.openxmlformats.org/officeDocument/2006/relationships/hyperlink" Target="consultantplus://offline/ref=7921563D7C97BC5493263B771C90F2AE5C1E2302A1B3B9C0061E17EBA7CCE4068C2534D3E8DFA751D54F8AS308G" TargetMode="External"/><Relationship Id="rId7" Type="http://schemas.openxmlformats.org/officeDocument/2006/relationships/hyperlink" Target="consultantplus://offline/ref=7921563D7C97BC5493263B771C90F2AE5C1E2302A1B3B9C0061E17EBA7CCE4068C2534D3E8DFA751D54F8DS307G" TargetMode="External"/><Relationship Id="rId12" Type="http://schemas.openxmlformats.org/officeDocument/2006/relationships/hyperlink" Target="consultantplus://offline/ref=7921563D7C97BC549326257A0AFCACA4581D7C07A2B5B29752414CB6F0C5EE51CB6A6D91ACD2AE53SD03G" TargetMode="External"/><Relationship Id="rId17" Type="http://schemas.openxmlformats.org/officeDocument/2006/relationships/hyperlink" Target="consultantplus://offline/ref=7921563D7C97BC5493263B771C90F2AE5C1E2302A6B6B0C70A1E17EBA7CCE406S80CG" TargetMode="External"/><Relationship Id="rId25" Type="http://schemas.openxmlformats.org/officeDocument/2006/relationships/hyperlink" Target="consultantplus://offline/ref=7921563D7C97BC5493263B771C90F2AE5C1E2302A1B3B9C0061E17EBA7CCE4068C2534D3E8DFA751D54F8FS307G" TargetMode="External"/><Relationship Id="rId33" Type="http://schemas.openxmlformats.org/officeDocument/2006/relationships/hyperlink" Target="consultantplus://offline/ref=7921563D7C97BC5493263B771C90F2AE5C1E2302A1B3B9C0061E17EBA7CCE4068C2534D3E8DFA751D54F8ES308G" TargetMode="External"/><Relationship Id="rId38" Type="http://schemas.openxmlformats.org/officeDocument/2006/relationships/hyperlink" Target="consultantplus://offline/ref=7921563D7C97BC549326257A0AFCACA4581D7C07A2B5B29752414CB6F0C5EE51CB6A6D92A5SD01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921563D7C97BC5493263B771C90F2AE5C1E2302A1B3B9C0061E17EBA7CCE4068C2534D3E8DFA751D54F8CS307G" TargetMode="External"/><Relationship Id="rId20" Type="http://schemas.openxmlformats.org/officeDocument/2006/relationships/hyperlink" Target="consultantplus://offline/ref=7921563D7C97BC5493263B771C90F2AE5C1E2302A1B3B9C0061E17EBA7CCE4068C2534D3E8DFA751D54F8CS309G" TargetMode="External"/><Relationship Id="rId29" Type="http://schemas.openxmlformats.org/officeDocument/2006/relationships/hyperlink" Target="consultantplus://offline/ref=7921563D7C97BC549326257A0AFCACA4581D7C07A2B2B29752414CB6F0C5EE51CB6A6D91ACD3A551SD02G" TargetMode="External"/><Relationship Id="rId41" Type="http://schemas.openxmlformats.org/officeDocument/2006/relationships/hyperlink" Target="consultantplus://offline/ref=7921563D7C97BC5493263B771C90F2AE5C1E2302A1B3B9C0061E17EBA7CCE4068C2534D3E8DFA751D54F88S301G" TargetMode="External"/><Relationship Id="rId1" Type="http://schemas.openxmlformats.org/officeDocument/2006/relationships/styles" Target="styles.xml"/><Relationship Id="rId6" Type="http://schemas.openxmlformats.org/officeDocument/2006/relationships/hyperlink" Target="consultantplus://offline/ref=7921563D7C97BC5493263B771C90F2AE5C1E2302A1B7BBC3091E17EBA7CCE4068C2534D3E8DFA751D54F8DS308G" TargetMode="External"/><Relationship Id="rId11" Type="http://schemas.openxmlformats.org/officeDocument/2006/relationships/hyperlink" Target="consultantplus://offline/ref=7921563D7C97BC549326257A0AFCACA4581D7C07A2B2B29752414CB6F0C5EE51CB6A6D91ACD2A356SD00G" TargetMode="External"/><Relationship Id="rId24" Type="http://schemas.openxmlformats.org/officeDocument/2006/relationships/hyperlink" Target="consultantplus://offline/ref=7921563D7C97BC5493263B771C90F2AE5C1E2302A1B3B9C0061E17EBA7CCE4068C2534D3E8DFA751D54F8FS306G" TargetMode="External"/><Relationship Id="rId32" Type="http://schemas.openxmlformats.org/officeDocument/2006/relationships/hyperlink" Target="consultantplus://offline/ref=7921563D7C97BC5493263B771C90F2AE5C1E2302A1B3B9C0061E17EBA7CCE4068C2534D3E8DFA751D54F8ES307G" TargetMode="External"/><Relationship Id="rId37" Type="http://schemas.openxmlformats.org/officeDocument/2006/relationships/hyperlink" Target="consultantplus://offline/ref=7921563D7C97BC5493263B771C90F2AE5C1E2302A1B3B9C0061E17EBA7CCE4068C2534D3E8DFA751D54F89S303G" TargetMode="External"/><Relationship Id="rId40" Type="http://schemas.openxmlformats.org/officeDocument/2006/relationships/hyperlink" Target="consultantplus://offline/ref=7921563D7C97BC5493263B771C90F2AE5C1E2302A1B3B9C0061E17EBA7CCE4068C2534D3E8DFA751D54F89S304G" TargetMode="External"/><Relationship Id="rId45" Type="http://schemas.openxmlformats.org/officeDocument/2006/relationships/fontTable" Target="fontTable.xml"/><Relationship Id="rId5" Type="http://schemas.openxmlformats.org/officeDocument/2006/relationships/hyperlink" Target="consultantplus://offline/ref=7921563D7C97BC5493263B771C90F2AE5C1E2302A0BFBFC20F1E17EBA7CCE4068C2534D3E8DFA751D54F8DS307G" TargetMode="External"/><Relationship Id="rId15" Type="http://schemas.openxmlformats.org/officeDocument/2006/relationships/hyperlink" Target="consultantplus://offline/ref=7921563D7C97BC549326257A0AFCACA4581D7C07A2B2B29752414CB6F0C5EE51CB6A6D91ACD3A458SD0DG" TargetMode="External"/><Relationship Id="rId23" Type="http://schemas.openxmlformats.org/officeDocument/2006/relationships/hyperlink" Target="consultantplus://offline/ref=7921563D7C97BC5493263B771C90F2AE5C1E2302A1B3B9C0061E17EBA7CCE4068C2534D3E8DFA751D54F8FS304G" TargetMode="External"/><Relationship Id="rId28" Type="http://schemas.openxmlformats.org/officeDocument/2006/relationships/hyperlink" Target="consultantplus://offline/ref=7921563D7C97BC5493263B771C90F2AE5C1E2302A1B3B9C0061E17EBA7CCE4068C2534D3E8DFA751D54F8ES301G" TargetMode="External"/><Relationship Id="rId36" Type="http://schemas.openxmlformats.org/officeDocument/2006/relationships/hyperlink" Target="consultantplus://offline/ref=7921563D7C97BC5493263B771C90F2AE5C1E2302A1B3B9C0061E17EBA7CCE4068C2534D3E8DFA751D54F89S302G" TargetMode="External"/><Relationship Id="rId10" Type="http://schemas.openxmlformats.org/officeDocument/2006/relationships/hyperlink" Target="consultantplus://offline/ref=7921563D7C97BC549326257A0AFCACA4581D7C07A2B2B29752414CB6F0C5EE51CB6A6D91ACD3A458SD0DG" TargetMode="External"/><Relationship Id="rId19" Type="http://schemas.openxmlformats.org/officeDocument/2006/relationships/hyperlink" Target="consultantplus://offline/ref=7921563D7C97BC5493263B771C90F2AE5C1E2302A0BFBFC20F1E17EBA7CCE4068C2534D3E8DFA751D54F8DS307G" TargetMode="External"/><Relationship Id="rId31" Type="http://schemas.openxmlformats.org/officeDocument/2006/relationships/hyperlink" Target="consultantplus://offline/ref=7921563D7C97BC5493263B771C90F2AE5C1E2302A1B3B9C0061E17EBA7CCE4068C2534D3E8DFA751D54F8ES306G" TargetMode="External"/><Relationship Id="rId44" Type="http://schemas.openxmlformats.org/officeDocument/2006/relationships/hyperlink" Target="consultantplus://offline/ref=7921563D7C97BC5493263B771C90F2AE5C1E2302A1B3B9C0061E17EBA7CCE4068C2534D3E8DFA751D54F85S308G" TargetMode="External"/><Relationship Id="rId4" Type="http://schemas.openxmlformats.org/officeDocument/2006/relationships/webSettings" Target="webSettings.xml"/><Relationship Id="rId9" Type="http://schemas.openxmlformats.org/officeDocument/2006/relationships/hyperlink" Target="consultantplus://offline/ref=7921563D7C97BC549326257A0AFCACA4581D7C07A2B5B29752414CB6F0C5EE51CB6A6D92A5SD02G" TargetMode="External"/><Relationship Id="rId14" Type="http://schemas.openxmlformats.org/officeDocument/2006/relationships/hyperlink" Target="consultantplus://offline/ref=7921563D7C97BC549326257A0AFCACA4581D7C07A2B2B29752414CB6F0C5EE51CB6A6D91ACD3A551SD01G" TargetMode="External"/><Relationship Id="rId22" Type="http://schemas.openxmlformats.org/officeDocument/2006/relationships/hyperlink" Target="consultantplus://offline/ref=7921563D7C97BC5493263B771C90F2AE5C1E2302A1B3B9C0061E17EBA7CCE4068C2534D3E8DFA751D54F8FS303G" TargetMode="External"/><Relationship Id="rId27" Type="http://schemas.openxmlformats.org/officeDocument/2006/relationships/hyperlink" Target="consultantplus://offline/ref=7921563D7C97BC5493263B771C90F2AE5C1E2302A1B3B9C0061E17EBA7CCE4068C2534D3E8DFA751D54F8FS309G" TargetMode="External"/><Relationship Id="rId30" Type="http://schemas.openxmlformats.org/officeDocument/2006/relationships/hyperlink" Target="consultantplus://offline/ref=7921563D7C97BC5493263B771C90F2AE5C1E2302A1B3B9C0061E17EBA7CCE4068C2534D3E8DFA751D54F8ES303G" TargetMode="External"/><Relationship Id="rId35" Type="http://schemas.openxmlformats.org/officeDocument/2006/relationships/hyperlink" Target="consultantplus://offline/ref=7921563D7C97BC5493263B771C90F2AE5C1E2302A1B3B9C0061E17EBA7CCE4068C2534D3E8DFA751D54F89S301G" TargetMode="External"/><Relationship Id="rId43" Type="http://schemas.openxmlformats.org/officeDocument/2006/relationships/hyperlink" Target="consultantplus://offline/ref=7921563D7C97BC5493263B771C90F2AE5C1E2302A1B3B9C0061E17EBA7CCE4068C2534D3E8DFA751D54F85S3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Александр Алексеевич</dc:creator>
  <cp:lastModifiedBy>Егоров Александр Алексеевич</cp:lastModifiedBy>
  <cp:revision>1</cp:revision>
  <dcterms:created xsi:type="dcterms:W3CDTF">2017-11-14T06:52:00Z</dcterms:created>
  <dcterms:modified xsi:type="dcterms:W3CDTF">2017-11-14T06:52:00Z</dcterms:modified>
</cp:coreProperties>
</file>